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2759" w14:textId="233D23EF" w:rsidR="00374A69" w:rsidRDefault="00374A69" w:rsidP="00374A69">
      <w:pPr>
        <w:pStyle w:val="Style"/>
        <w:shd w:val="clear" w:color="auto" w:fill="FFFFFF"/>
        <w:spacing w:line="244" w:lineRule="exact"/>
        <w:ind w:left="388" w:right="178"/>
        <w:jc w:val="center"/>
        <w:rPr>
          <w:rFonts w:ascii="Times New Roman" w:hAnsi="Times New Roman" w:cs="Times New Roman"/>
          <w:b/>
          <w:bCs/>
          <w:color w:val="1A181A"/>
          <w:sz w:val="32"/>
          <w:szCs w:val="32"/>
          <w:u w:val="single"/>
        </w:rPr>
      </w:pPr>
      <w:proofErr w:type="spellStart"/>
      <w:proofErr w:type="gramStart"/>
      <w:r w:rsidRPr="00374A69">
        <w:rPr>
          <w:rFonts w:ascii="Times New Roman" w:hAnsi="Times New Roman" w:cs="Times New Roman"/>
          <w:b/>
          <w:bCs/>
          <w:color w:val="1A181A"/>
          <w:sz w:val="32"/>
          <w:szCs w:val="32"/>
          <w:u w:val="single"/>
        </w:rPr>
        <w:t>Telebehavioral</w:t>
      </w:r>
      <w:proofErr w:type="spellEnd"/>
      <w:r w:rsidRPr="00374A69">
        <w:rPr>
          <w:rFonts w:ascii="Times New Roman" w:hAnsi="Times New Roman" w:cs="Times New Roman"/>
          <w:b/>
          <w:bCs/>
          <w:color w:val="1A181A"/>
          <w:sz w:val="32"/>
          <w:szCs w:val="32"/>
          <w:u w:val="single"/>
        </w:rPr>
        <w:t xml:space="preserve">  Health</w:t>
      </w:r>
      <w:proofErr w:type="gramEnd"/>
      <w:r w:rsidRPr="00374A69">
        <w:rPr>
          <w:rFonts w:ascii="Times New Roman" w:hAnsi="Times New Roman" w:cs="Times New Roman"/>
          <w:b/>
          <w:bCs/>
          <w:color w:val="1A181A"/>
          <w:sz w:val="32"/>
          <w:szCs w:val="32"/>
          <w:u w:val="single"/>
        </w:rPr>
        <w:t xml:space="preserve"> Addendum to Initial Evaluation</w:t>
      </w:r>
    </w:p>
    <w:p w14:paraId="7B983D52" w14:textId="77777777" w:rsidR="00374A69" w:rsidRDefault="00374A69" w:rsidP="00374A69">
      <w:pPr>
        <w:pStyle w:val="Style"/>
        <w:shd w:val="clear" w:color="auto" w:fill="FFFFFF"/>
        <w:spacing w:line="244" w:lineRule="exact"/>
        <w:ind w:left="388" w:right="178"/>
        <w:jc w:val="center"/>
        <w:rPr>
          <w:b/>
          <w:bCs/>
          <w:color w:val="1A181A"/>
          <w:sz w:val="20"/>
          <w:szCs w:val="20"/>
          <w:u w:val="single"/>
        </w:rPr>
      </w:pPr>
    </w:p>
    <w:p w14:paraId="25032075" w14:textId="77777777" w:rsidR="00374A69" w:rsidRDefault="00374A69" w:rsidP="00374A69">
      <w:pPr>
        <w:pStyle w:val="Style"/>
        <w:shd w:val="clear" w:color="auto" w:fill="FFFFFF"/>
        <w:spacing w:line="244" w:lineRule="exact"/>
        <w:ind w:left="388" w:right="178"/>
        <w:rPr>
          <w:b/>
          <w:bCs/>
          <w:color w:val="1A181A"/>
          <w:sz w:val="20"/>
          <w:szCs w:val="20"/>
          <w:u w:val="single"/>
        </w:rPr>
      </w:pPr>
    </w:p>
    <w:p w14:paraId="2740F67D" w14:textId="1A756728" w:rsidR="00374A69" w:rsidRDefault="00374A69" w:rsidP="00374A69">
      <w:pPr>
        <w:pStyle w:val="Style"/>
        <w:shd w:val="clear" w:color="auto" w:fill="FFFFFF"/>
        <w:spacing w:line="244" w:lineRule="exact"/>
        <w:ind w:left="388" w:right="178"/>
        <w:rPr>
          <w:b/>
          <w:bCs/>
          <w:color w:val="1A181A"/>
          <w:sz w:val="20"/>
          <w:szCs w:val="20"/>
          <w:u w:val="single"/>
        </w:rPr>
      </w:pPr>
      <w:r>
        <w:rPr>
          <w:b/>
          <w:bCs/>
          <w:color w:val="1A181A"/>
          <w:sz w:val="20"/>
          <w:szCs w:val="20"/>
          <w:u w:val="single"/>
        </w:rPr>
        <w:t xml:space="preserve">What are the Benefits and Rationale for the Use of </w:t>
      </w:r>
      <w:proofErr w:type="spellStart"/>
      <w:r>
        <w:rPr>
          <w:b/>
          <w:bCs/>
          <w:color w:val="1A181A"/>
          <w:sz w:val="20"/>
          <w:szCs w:val="20"/>
          <w:u w:val="single"/>
        </w:rPr>
        <w:t>Telebehavioral</w:t>
      </w:r>
      <w:proofErr w:type="spellEnd"/>
      <w:r>
        <w:rPr>
          <w:b/>
          <w:bCs/>
          <w:color w:val="1A181A"/>
          <w:sz w:val="20"/>
          <w:szCs w:val="20"/>
          <w:u w:val="single"/>
        </w:rPr>
        <w:t xml:space="preserve"> Health? </w:t>
      </w:r>
    </w:p>
    <w:p w14:paraId="023CCE17" w14:textId="77777777" w:rsidR="00374A69" w:rsidRDefault="00374A69" w:rsidP="00374A69">
      <w:pPr>
        <w:pStyle w:val="Style"/>
        <w:shd w:val="clear" w:color="auto" w:fill="FFFFFF"/>
        <w:spacing w:before="1319" w:line="244" w:lineRule="exact"/>
        <w:ind w:left="388" w:right="154"/>
        <w:rPr>
          <w:b/>
          <w:bCs/>
          <w:color w:val="1A181A"/>
          <w:sz w:val="20"/>
          <w:szCs w:val="20"/>
          <w:u w:val="single"/>
        </w:rPr>
      </w:pPr>
      <w:r>
        <w:rPr>
          <w:b/>
          <w:bCs/>
          <w:color w:val="1A181A"/>
          <w:sz w:val="20"/>
          <w:szCs w:val="20"/>
          <w:u w:val="single"/>
        </w:rPr>
        <w:t xml:space="preserve">Type(s) of Technology Preferred by Patient: </w:t>
      </w:r>
    </w:p>
    <w:p w14:paraId="71BB0711" w14:textId="77777777" w:rsidR="00374A69" w:rsidRDefault="00374A69" w:rsidP="00374A69">
      <w:pPr>
        <w:pStyle w:val="Style"/>
        <w:shd w:val="clear" w:color="auto" w:fill="FFFFFF"/>
        <w:tabs>
          <w:tab w:val="left" w:pos="388"/>
          <w:tab w:val="left" w:leader="underscore" w:pos="10689"/>
        </w:tabs>
        <w:spacing w:line="263" w:lineRule="exact"/>
        <w:ind w:right="154"/>
        <w:rPr>
          <w:color w:val="020003"/>
          <w:w w:val="118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color w:val="1A181A"/>
            <w:w w:val="118"/>
            <w:sz w:val="22"/>
            <w:szCs w:val="22"/>
          </w:rPr>
          <w:id w:val="-17303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ZOOM </w:t>
      </w:r>
      <w:sdt>
        <w:sdtPr>
          <w:rPr>
            <w:color w:val="1A181A"/>
            <w:w w:val="118"/>
            <w:sz w:val="22"/>
            <w:szCs w:val="22"/>
          </w:rPr>
          <w:id w:val="195975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In Office </w:t>
      </w:r>
      <w:sdt>
        <w:sdtPr>
          <w:rPr>
            <w:color w:val="1A181A"/>
            <w:w w:val="118"/>
            <w:sz w:val="22"/>
            <w:szCs w:val="22"/>
          </w:rPr>
          <w:id w:val="-7982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Other </w:t>
      </w:r>
      <w:r>
        <w:rPr>
          <w:color w:val="1A181A"/>
          <w:w w:val="118"/>
          <w:sz w:val="22"/>
          <w:szCs w:val="22"/>
        </w:rPr>
        <w:tab/>
      </w:r>
      <w:r>
        <w:rPr>
          <w:color w:val="020003"/>
          <w:w w:val="118"/>
          <w:sz w:val="22"/>
          <w:szCs w:val="22"/>
        </w:rPr>
        <w:t xml:space="preserve">_ </w:t>
      </w:r>
    </w:p>
    <w:p w14:paraId="2F0B18A8" w14:textId="77777777" w:rsidR="00374A69" w:rsidRDefault="00374A69" w:rsidP="00374A69">
      <w:pPr>
        <w:pStyle w:val="Style"/>
        <w:shd w:val="clear" w:color="auto" w:fill="FFFFFF"/>
        <w:tabs>
          <w:tab w:val="left" w:pos="388"/>
          <w:tab w:val="left" w:leader="underscore" w:pos="10669"/>
        </w:tabs>
        <w:spacing w:line="259" w:lineRule="exact"/>
        <w:ind w:right="173"/>
        <w:rPr>
          <w:color w:val="020003"/>
          <w:w w:val="118"/>
          <w:sz w:val="22"/>
          <w:szCs w:val="22"/>
        </w:rPr>
      </w:pPr>
      <w:r>
        <w:rPr>
          <w:color w:val="020003"/>
          <w:w w:val="118"/>
          <w:sz w:val="22"/>
          <w:szCs w:val="22"/>
        </w:rPr>
        <w:t xml:space="preserve"> </w:t>
      </w:r>
    </w:p>
    <w:p w14:paraId="57BDAACA" w14:textId="77777777" w:rsidR="00374A69" w:rsidRDefault="00374A69" w:rsidP="00374A69">
      <w:pPr>
        <w:pStyle w:val="Style"/>
        <w:shd w:val="clear" w:color="auto" w:fill="FFFFFF"/>
        <w:spacing w:before="287" w:line="244" w:lineRule="exact"/>
        <w:ind w:left="383" w:right="178"/>
        <w:rPr>
          <w:b/>
          <w:bCs/>
          <w:color w:val="1A181A"/>
          <w:sz w:val="20"/>
          <w:szCs w:val="20"/>
          <w:u w:val="single"/>
        </w:rPr>
      </w:pPr>
      <w:r>
        <w:rPr>
          <w:b/>
          <w:bCs/>
          <w:color w:val="1A181A"/>
          <w:sz w:val="20"/>
          <w:szCs w:val="20"/>
          <w:u w:val="single"/>
        </w:rPr>
        <w:t xml:space="preserve">Type of Technology Chosen for Session: </w:t>
      </w:r>
    </w:p>
    <w:p w14:paraId="224DE558" w14:textId="77777777" w:rsidR="00374A69" w:rsidRDefault="00374A69" w:rsidP="00374A69">
      <w:pPr>
        <w:pStyle w:val="Style"/>
        <w:shd w:val="clear" w:color="auto" w:fill="FFFFFF"/>
        <w:tabs>
          <w:tab w:val="left" w:pos="383"/>
          <w:tab w:val="left" w:leader="underscore" w:pos="10665"/>
        </w:tabs>
        <w:spacing w:line="254" w:lineRule="exact"/>
        <w:ind w:right="178"/>
        <w:rPr>
          <w:color w:val="020003"/>
          <w:w w:val="118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color w:val="1A181A"/>
            <w:w w:val="118"/>
            <w:sz w:val="22"/>
            <w:szCs w:val="22"/>
          </w:rPr>
          <w:id w:val="-17945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ZOOM </w:t>
      </w:r>
      <w:sdt>
        <w:sdtPr>
          <w:rPr>
            <w:color w:val="1A181A"/>
            <w:w w:val="118"/>
            <w:sz w:val="22"/>
            <w:szCs w:val="22"/>
          </w:rPr>
          <w:id w:val="142645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In Office </w:t>
      </w:r>
      <w:r>
        <w:rPr>
          <w:color w:val="1A181A"/>
          <w:w w:val="118"/>
          <w:sz w:val="22"/>
          <w:szCs w:val="22"/>
        </w:rPr>
        <w:tab/>
      </w:r>
      <w:r>
        <w:rPr>
          <w:color w:val="020003"/>
          <w:w w:val="118"/>
          <w:sz w:val="22"/>
          <w:szCs w:val="22"/>
        </w:rPr>
        <w:t xml:space="preserve">_ </w:t>
      </w:r>
    </w:p>
    <w:p w14:paraId="21643245" w14:textId="77777777" w:rsidR="00374A69" w:rsidRDefault="00374A69" w:rsidP="00374A69">
      <w:pPr>
        <w:pStyle w:val="Style"/>
        <w:shd w:val="clear" w:color="auto" w:fill="FFFFFF"/>
        <w:tabs>
          <w:tab w:val="left" w:pos="378"/>
          <w:tab w:val="left" w:leader="underscore" w:pos="10665"/>
        </w:tabs>
        <w:spacing w:line="259" w:lineRule="exact"/>
        <w:ind w:right="178"/>
        <w:rPr>
          <w:color w:val="020003"/>
          <w:w w:val="118"/>
          <w:sz w:val="22"/>
          <w:szCs w:val="22"/>
        </w:rPr>
      </w:pPr>
      <w:r>
        <w:rPr>
          <w:color w:val="1A181A"/>
          <w:w w:val="118"/>
          <w:sz w:val="22"/>
          <w:szCs w:val="22"/>
        </w:rPr>
        <w:tab/>
      </w:r>
      <w:r>
        <w:rPr>
          <w:color w:val="020003"/>
          <w:w w:val="118"/>
          <w:sz w:val="22"/>
          <w:szCs w:val="22"/>
        </w:rPr>
        <w:t xml:space="preserve">_ </w:t>
      </w:r>
    </w:p>
    <w:p w14:paraId="1BE9379E" w14:textId="77777777" w:rsidR="00374A69" w:rsidRDefault="00374A69" w:rsidP="00374A69">
      <w:pPr>
        <w:pStyle w:val="Style"/>
        <w:shd w:val="clear" w:color="auto" w:fill="FFFFFF"/>
        <w:spacing w:before="331" w:line="263" w:lineRule="exact"/>
        <w:ind w:left="379" w:right="3086"/>
        <w:rPr>
          <w:color w:val="1A181A"/>
          <w:w w:val="118"/>
          <w:sz w:val="22"/>
          <w:szCs w:val="22"/>
        </w:rPr>
      </w:pPr>
      <w:r>
        <w:rPr>
          <w:b/>
          <w:bCs/>
          <w:color w:val="1A181A"/>
          <w:sz w:val="20"/>
          <w:szCs w:val="20"/>
          <w:u w:val="single"/>
        </w:rPr>
        <w:t xml:space="preserve">Were the Risks and Benefits of the Chosen Type of Technology Discussed? </w:t>
      </w:r>
      <w:r>
        <w:rPr>
          <w:b/>
          <w:bCs/>
          <w:color w:val="1A181A"/>
          <w:sz w:val="20"/>
          <w:szCs w:val="20"/>
          <w:u w:val="single"/>
        </w:rPr>
        <w:br/>
      </w:r>
      <w:sdt>
        <w:sdtPr>
          <w:rPr>
            <w:color w:val="1A181A"/>
            <w:w w:val="118"/>
            <w:sz w:val="22"/>
            <w:szCs w:val="22"/>
          </w:rPr>
          <w:id w:val="-14568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Yes </w:t>
      </w:r>
      <w:sdt>
        <w:sdtPr>
          <w:rPr>
            <w:color w:val="1A181A"/>
            <w:w w:val="118"/>
            <w:sz w:val="22"/>
            <w:szCs w:val="22"/>
          </w:rPr>
          <w:id w:val="-1613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No </w:t>
      </w:r>
    </w:p>
    <w:p w14:paraId="5D0764DD" w14:textId="77777777" w:rsidR="00374A69" w:rsidRDefault="00374A69" w:rsidP="00374A69">
      <w:pPr>
        <w:pStyle w:val="Style"/>
        <w:shd w:val="clear" w:color="auto" w:fill="FFFFFF"/>
        <w:spacing w:before="412" w:line="244" w:lineRule="exact"/>
        <w:ind w:left="383" w:right="178"/>
        <w:rPr>
          <w:color w:val="1A181A"/>
          <w:w w:val="118"/>
          <w:sz w:val="22"/>
          <w:szCs w:val="22"/>
        </w:rPr>
      </w:pPr>
      <w:r>
        <w:rPr>
          <w:b/>
          <w:bCs/>
          <w:color w:val="1A181A"/>
          <w:sz w:val="20"/>
          <w:szCs w:val="20"/>
          <w:u w:val="single"/>
        </w:rPr>
        <w:t xml:space="preserve">Additional Notes Continuity of Care has been discussed. </w:t>
      </w:r>
      <w:r>
        <w:rPr>
          <w:b/>
          <w:bCs/>
          <w:color w:val="1A181A"/>
          <w:sz w:val="20"/>
          <w:szCs w:val="20"/>
          <w:u w:val="single"/>
        </w:rPr>
        <w:br/>
      </w:r>
      <w:sdt>
        <w:sdtPr>
          <w:rPr>
            <w:color w:val="1A181A"/>
            <w:w w:val="118"/>
            <w:sz w:val="22"/>
            <w:szCs w:val="22"/>
          </w:rPr>
          <w:id w:val="20198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Yes </w:t>
      </w:r>
      <w:sdt>
        <w:sdtPr>
          <w:rPr>
            <w:color w:val="1A181A"/>
            <w:w w:val="118"/>
            <w:sz w:val="22"/>
            <w:szCs w:val="22"/>
          </w:rPr>
          <w:id w:val="9421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No </w:t>
      </w:r>
    </w:p>
    <w:p w14:paraId="7FB56286" w14:textId="77777777" w:rsidR="00374A69" w:rsidRDefault="00374A69" w:rsidP="00374A69">
      <w:pPr>
        <w:pStyle w:val="Style"/>
        <w:shd w:val="clear" w:color="auto" w:fill="FFFFFF"/>
        <w:spacing w:before="412" w:line="244" w:lineRule="exact"/>
        <w:ind w:left="383" w:right="178"/>
        <w:rPr>
          <w:color w:val="1A181A"/>
          <w:w w:val="118"/>
          <w:sz w:val="22"/>
          <w:szCs w:val="22"/>
        </w:rPr>
      </w:pPr>
    </w:p>
    <w:p w14:paraId="6C91B2A0" w14:textId="77777777" w:rsidR="00374A69" w:rsidRDefault="00374A69" w:rsidP="00374A69">
      <w:pPr>
        <w:pStyle w:val="Style"/>
        <w:shd w:val="clear" w:color="auto" w:fill="FFFFFF"/>
        <w:spacing w:before="412" w:line="244" w:lineRule="exact"/>
        <w:ind w:left="383" w:right="178"/>
        <w:rPr>
          <w:color w:val="1A181A"/>
          <w:w w:val="118"/>
          <w:sz w:val="22"/>
          <w:szCs w:val="22"/>
        </w:rPr>
      </w:pPr>
    </w:p>
    <w:p w14:paraId="2C7E9F62" w14:textId="77777777" w:rsidR="00374A69" w:rsidRDefault="00374A69" w:rsidP="00374A69">
      <w:pPr>
        <w:pStyle w:val="Style"/>
        <w:shd w:val="clear" w:color="auto" w:fill="FFFFFF"/>
        <w:spacing w:before="417" w:line="244" w:lineRule="exact"/>
        <w:ind w:left="364" w:right="77"/>
        <w:rPr>
          <w:color w:val="1A181A"/>
          <w:w w:val="118"/>
          <w:sz w:val="22"/>
          <w:szCs w:val="22"/>
        </w:rPr>
      </w:pPr>
      <w:r>
        <w:rPr>
          <w:b/>
          <w:bCs/>
          <w:color w:val="1A181A"/>
          <w:sz w:val="20"/>
          <w:szCs w:val="20"/>
          <w:u w:val="single"/>
        </w:rPr>
        <w:t xml:space="preserve">A Complete </w:t>
      </w:r>
      <w:proofErr w:type="spellStart"/>
      <w:r>
        <w:rPr>
          <w:b/>
          <w:bCs/>
          <w:color w:val="1A181A"/>
          <w:sz w:val="20"/>
          <w:szCs w:val="20"/>
          <w:u w:val="single"/>
        </w:rPr>
        <w:t>Telebehavioral</w:t>
      </w:r>
      <w:proofErr w:type="spellEnd"/>
      <w:r>
        <w:rPr>
          <w:b/>
          <w:bCs/>
          <w:color w:val="1A181A"/>
          <w:sz w:val="20"/>
          <w:szCs w:val="20"/>
          <w:u w:val="single"/>
        </w:rPr>
        <w:t xml:space="preserve"> Health Informed Consent Discussion and Documentation has been put in to place. </w:t>
      </w:r>
      <w:r>
        <w:rPr>
          <w:b/>
          <w:bCs/>
          <w:color w:val="1A181A"/>
          <w:sz w:val="20"/>
          <w:szCs w:val="20"/>
          <w:u w:val="single"/>
        </w:rPr>
        <w:br/>
      </w:r>
      <w:sdt>
        <w:sdtPr>
          <w:rPr>
            <w:color w:val="1A181A"/>
            <w:w w:val="118"/>
            <w:sz w:val="22"/>
            <w:szCs w:val="22"/>
          </w:rPr>
          <w:id w:val="21151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>Y</w:t>
      </w:r>
      <w:r>
        <w:rPr>
          <w:color w:val="020003"/>
          <w:w w:val="118"/>
          <w:sz w:val="22"/>
          <w:szCs w:val="22"/>
        </w:rPr>
        <w:t>e</w:t>
      </w:r>
      <w:r>
        <w:rPr>
          <w:color w:val="1A181A"/>
          <w:w w:val="118"/>
          <w:sz w:val="22"/>
          <w:szCs w:val="22"/>
        </w:rPr>
        <w:t xml:space="preserve">s </w:t>
      </w:r>
      <w:sdt>
        <w:sdtPr>
          <w:rPr>
            <w:color w:val="1A181A"/>
            <w:w w:val="118"/>
            <w:sz w:val="22"/>
            <w:szCs w:val="22"/>
          </w:rPr>
          <w:id w:val="20353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A181A"/>
              <w:w w:val="118"/>
              <w:sz w:val="22"/>
              <w:szCs w:val="22"/>
            </w:rPr>
            <w:t>☐</w:t>
          </w:r>
        </w:sdtContent>
      </w:sdt>
      <w:r>
        <w:rPr>
          <w:color w:val="1A181A"/>
          <w:w w:val="118"/>
          <w:sz w:val="22"/>
          <w:szCs w:val="22"/>
        </w:rPr>
        <w:t xml:space="preserve">No </w:t>
      </w:r>
    </w:p>
    <w:p w14:paraId="10B544CD" w14:textId="77777777" w:rsidR="00374A69" w:rsidRDefault="00374A69" w:rsidP="00374A69">
      <w:pPr>
        <w:pStyle w:val="Style"/>
        <w:spacing w:line="811" w:lineRule="exact"/>
      </w:pPr>
    </w:p>
    <w:p w14:paraId="151D29EB" w14:textId="77777777" w:rsidR="00374A69" w:rsidRDefault="00374A69" w:rsidP="00374A69">
      <w:pPr>
        <w:pStyle w:val="Style"/>
      </w:pPr>
      <w:r>
        <w:tab/>
        <w:t xml:space="preserve">Patient__________________________________________Date____________   </w:t>
      </w:r>
    </w:p>
    <w:p w14:paraId="1ADDCDC0" w14:textId="77777777" w:rsidR="00374A69" w:rsidRDefault="00374A69" w:rsidP="00374A69">
      <w:pPr>
        <w:pStyle w:val="Style"/>
      </w:pPr>
    </w:p>
    <w:p w14:paraId="4A2B0D20" w14:textId="77777777" w:rsidR="00374A69" w:rsidRDefault="00374A69" w:rsidP="00374A69">
      <w:pPr>
        <w:pStyle w:val="Style"/>
      </w:pPr>
    </w:p>
    <w:p w14:paraId="70A35E50" w14:textId="77777777" w:rsidR="00374A69" w:rsidRDefault="00374A69" w:rsidP="00374A69">
      <w:pPr>
        <w:pStyle w:val="Style"/>
      </w:pPr>
      <w:r>
        <w:tab/>
        <w:t xml:space="preserve">Therapist________________________________________Date____________                </w:t>
      </w:r>
    </w:p>
    <w:p w14:paraId="46660D29" w14:textId="77777777" w:rsidR="00374A69" w:rsidRDefault="00374A69" w:rsidP="0037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3BF86" w14:textId="77777777" w:rsidR="00374A69" w:rsidRDefault="00374A69" w:rsidP="00374A69"/>
    <w:p w14:paraId="129597D0" w14:textId="77777777" w:rsidR="001E2650" w:rsidRDefault="001E2650"/>
    <w:sectPr w:rsidR="001E26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1B65" w14:textId="77777777" w:rsidR="00197A14" w:rsidRDefault="00197A14" w:rsidP="00374A69">
      <w:pPr>
        <w:spacing w:after="0" w:line="240" w:lineRule="auto"/>
      </w:pPr>
      <w:r>
        <w:separator/>
      </w:r>
    </w:p>
  </w:endnote>
  <w:endnote w:type="continuationSeparator" w:id="0">
    <w:p w14:paraId="18EEC032" w14:textId="77777777" w:rsidR="00197A14" w:rsidRDefault="00197A14" w:rsidP="0037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988" w14:textId="71129BFF" w:rsidR="00374A69" w:rsidRDefault="00374A69">
    <w:pPr>
      <w:pStyle w:val="Footer"/>
    </w:pPr>
    <w: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4921" w14:textId="77777777" w:rsidR="00197A14" w:rsidRDefault="00197A14" w:rsidP="00374A69">
      <w:pPr>
        <w:spacing w:after="0" w:line="240" w:lineRule="auto"/>
      </w:pPr>
      <w:r>
        <w:separator/>
      </w:r>
    </w:p>
  </w:footnote>
  <w:footnote w:type="continuationSeparator" w:id="0">
    <w:p w14:paraId="35AEDC7D" w14:textId="77777777" w:rsidR="00197A14" w:rsidRDefault="00197A14" w:rsidP="0037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648E" w14:textId="7D6DC9E3" w:rsidR="00374A69" w:rsidRPr="00374A69" w:rsidRDefault="00374A69" w:rsidP="00374A69">
    <w:pPr>
      <w:pStyle w:val="Header"/>
      <w:jc w:val="center"/>
      <w:rPr>
        <w:rFonts w:ascii="Times New Roman" w:hAnsi="Times New Roman"/>
        <w:sz w:val="36"/>
        <w:szCs w:val="36"/>
      </w:rPr>
    </w:pPr>
    <w:r w:rsidRPr="00374A69">
      <w:rPr>
        <w:rFonts w:ascii="Times New Roman" w:hAnsi="Times New Roman"/>
        <w:sz w:val="36"/>
        <w:szCs w:val="36"/>
      </w:rPr>
      <w:t>Linda Hanby Family Therapy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9"/>
    <w:rsid w:val="00086C63"/>
    <w:rsid w:val="00197A14"/>
    <w:rsid w:val="001E2650"/>
    <w:rsid w:val="003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DA0D"/>
  <w15:chartTrackingRefBased/>
  <w15:docId w15:val="{296AC75D-1C1F-4431-9679-332AFF1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69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74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6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6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651</Characters>
  <Application>Microsoft Office Word</Application>
  <DocSecurity>0</DocSecurity>
  <Lines>19</Lines>
  <Paragraphs>13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Kelly Pierson</cp:lastModifiedBy>
  <cp:revision>2</cp:revision>
  <dcterms:created xsi:type="dcterms:W3CDTF">2021-10-30T01:25:00Z</dcterms:created>
  <dcterms:modified xsi:type="dcterms:W3CDTF">2021-10-30T01:25:00Z</dcterms:modified>
</cp:coreProperties>
</file>